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jc w:val="center"/>
        <w:rPr>
          <w:rFonts w:ascii="方正小标宋简体" w:eastAsia="方正小标宋简体"/>
          <w:sz w:val="44"/>
          <w:szCs w:val="44"/>
        </w:rPr>
      </w:pPr>
      <w:r>
        <w:rPr>
          <w:rFonts w:hint="eastAsia" w:ascii="方正小标宋简体" w:eastAsia="方正小标宋简体"/>
          <w:sz w:val="44"/>
          <w:szCs w:val="44"/>
        </w:rPr>
        <w:t>***</w:t>
      </w:r>
      <w:r>
        <w:rPr>
          <w:rFonts w:hint="eastAsia" w:ascii="方正小标宋简体" w:eastAsia="方正小标宋简体"/>
          <w:sz w:val="44"/>
          <w:szCs w:val="44"/>
          <w:lang w:eastAsia="zh-CN"/>
        </w:rPr>
        <w:t>系</w:t>
      </w:r>
      <w:r>
        <w:rPr>
          <w:rFonts w:hint="eastAsia" w:ascii="方正小标宋简体" w:eastAsia="方正小标宋简体"/>
          <w:sz w:val="44"/>
          <w:szCs w:val="44"/>
        </w:rPr>
        <w:t>毕业生就业统计工作自查报告</w:t>
      </w:r>
    </w:p>
    <w:p>
      <w:pPr>
        <w:jc w:val="center"/>
        <w:rPr>
          <w:rFonts w:ascii="仿宋_GB2312" w:eastAsia="仿宋_GB2312"/>
          <w:sz w:val="32"/>
          <w:szCs w:val="32"/>
        </w:rPr>
      </w:pPr>
      <w:r>
        <w:rPr>
          <w:rFonts w:hint="eastAsia" w:ascii="仿宋_GB2312" w:eastAsia="仿宋_GB2312"/>
          <w:sz w:val="32"/>
          <w:szCs w:val="32"/>
        </w:rPr>
        <w:t>（参考模版）</w:t>
      </w:r>
    </w:p>
    <w:p>
      <w:pPr>
        <w:ind w:firstLine="640" w:firstLineChars="200"/>
        <w:rPr>
          <w:rFonts w:ascii="黑体" w:hAnsi="黑体" w:eastAsia="黑体"/>
          <w:sz w:val="32"/>
          <w:szCs w:val="32"/>
        </w:rPr>
      </w:pPr>
      <w:r>
        <w:rPr>
          <w:rFonts w:hint="eastAsia" w:ascii="黑体" w:hAnsi="黑体" w:eastAsia="黑体"/>
          <w:sz w:val="32"/>
          <w:szCs w:val="32"/>
        </w:rPr>
        <w:t>一、XX 届毕业生就业基本情况</w:t>
      </w:r>
    </w:p>
    <w:p>
      <w:pPr>
        <w:ind w:firstLine="640" w:firstLineChars="200"/>
        <w:rPr>
          <w:rFonts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31</w:t>
      </w:r>
      <w:r>
        <w:rPr>
          <w:rFonts w:hint="eastAsia" w:ascii="仿宋_GB2312" w:eastAsia="仿宋_GB2312"/>
          <w:sz w:val="32"/>
          <w:szCs w:val="32"/>
        </w:rPr>
        <w:t>日，</w:t>
      </w:r>
      <w:r>
        <w:rPr>
          <w:rFonts w:hint="eastAsia" w:ascii="仿宋_GB2312" w:eastAsia="仿宋_GB2312"/>
          <w:sz w:val="32"/>
          <w:szCs w:val="32"/>
          <w:lang w:eastAsia="zh-CN"/>
        </w:rPr>
        <w:t>***系</w:t>
      </w:r>
      <w:r>
        <w:rPr>
          <w:rFonts w:hint="eastAsia" w:ascii="仿宋_GB2312" w:eastAsia="仿宋_GB2312"/>
          <w:sz w:val="32"/>
          <w:szCs w:val="32"/>
        </w:rPr>
        <w:t xml:space="preserve">毕业生（ </w:t>
      </w:r>
      <w:r>
        <w:rPr>
          <w:rFonts w:ascii="仿宋_GB2312" w:eastAsia="仿宋_GB2312"/>
          <w:sz w:val="32"/>
          <w:szCs w:val="32"/>
        </w:rPr>
        <w:t xml:space="preserve">  </w:t>
      </w:r>
      <w:r>
        <w:rPr>
          <w:rFonts w:hint="eastAsia" w:ascii="仿宋_GB2312" w:eastAsia="仿宋_GB2312"/>
          <w:sz w:val="32"/>
          <w:szCs w:val="32"/>
        </w:rPr>
        <w:t xml:space="preserve">）人，落实毕业去向（ </w:t>
      </w:r>
      <w:r>
        <w:rPr>
          <w:rFonts w:ascii="仿宋_GB2312" w:eastAsia="仿宋_GB2312"/>
          <w:sz w:val="32"/>
          <w:szCs w:val="32"/>
        </w:rPr>
        <w:t xml:space="preserve">  </w:t>
      </w:r>
      <w:r>
        <w:rPr>
          <w:rFonts w:hint="eastAsia" w:ascii="仿宋_GB2312" w:eastAsia="仿宋_GB2312"/>
          <w:sz w:val="32"/>
          <w:szCs w:val="32"/>
        </w:rPr>
        <w:t xml:space="preserve">）人，毕业去向落实率（ </w:t>
      </w:r>
      <w:r>
        <w:rPr>
          <w:rFonts w:ascii="仿宋_GB2312" w:eastAsia="仿宋_GB2312"/>
          <w:sz w:val="32"/>
          <w:szCs w:val="32"/>
        </w:rPr>
        <w:t xml:space="preserve">  </w:t>
      </w:r>
      <w:r>
        <w:rPr>
          <w:rFonts w:hint="eastAsia" w:ascii="仿宋_GB2312" w:eastAsia="仿宋_GB2312"/>
          <w:sz w:val="32"/>
          <w:szCs w:val="32"/>
        </w:rPr>
        <w:t xml:space="preserve">）%。其中协议和合同就业（ </w:t>
      </w:r>
      <w:r>
        <w:rPr>
          <w:rFonts w:ascii="仿宋_GB2312" w:eastAsia="仿宋_GB2312"/>
          <w:sz w:val="32"/>
          <w:szCs w:val="32"/>
        </w:rPr>
        <w:t xml:space="preserve">  </w:t>
      </w:r>
      <w:r>
        <w:rPr>
          <w:rFonts w:hint="eastAsia" w:ascii="仿宋_GB2312" w:eastAsia="仿宋_GB2312"/>
          <w:sz w:val="32"/>
          <w:szCs w:val="32"/>
        </w:rPr>
        <w:t xml:space="preserve">）人，占比（ </w:t>
      </w:r>
      <w:r>
        <w:rPr>
          <w:rFonts w:ascii="仿宋_GB2312" w:eastAsia="仿宋_GB2312"/>
          <w:sz w:val="32"/>
          <w:szCs w:val="32"/>
        </w:rPr>
        <w:t xml:space="preserve">  </w:t>
      </w:r>
      <w:r>
        <w:rPr>
          <w:rFonts w:hint="eastAsia" w:ascii="仿宋_GB2312" w:eastAsia="仿宋_GB2312"/>
          <w:sz w:val="32"/>
          <w:szCs w:val="32"/>
        </w:rPr>
        <w:t xml:space="preserve">）%；创业（ </w:t>
      </w:r>
      <w:r>
        <w:rPr>
          <w:rFonts w:ascii="仿宋_GB2312" w:eastAsia="仿宋_GB2312"/>
          <w:sz w:val="32"/>
          <w:szCs w:val="32"/>
        </w:rPr>
        <w:t xml:space="preserve">  </w:t>
      </w:r>
      <w:r>
        <w:rPr>
          <w:rFonts w:hint="eastAsia" w:ascii="仿宋_GB2312" w:eastAsia="仿宋_GB2312"/>
          <w:sz w:val="32"/>
          <w:szCs w:val="32"/>
        </w:rPr>
        <w:t xml:space="preserve">）人，占比（ </w:t>
      </w:r>
      <w:r>
        <w:rPr>
          <w:rFonts w:ascii="仿宋_GB2312" w:eastAsia="仿宋_GB2312"/>
          <w:sz w:val="32"/>
          <w:szCs w:val="32"/>
        </w:rPr>
        <w:t xml:space="preserve">  </w:t>
      </w:r>
      <w:r>
        <w:rPr>
          <w:rFonts w:hint="eastAsia" w:ascii="仿宋_GB2312" w:eastAsia="仿宋_GB2312"/>
          <w:sz w:val="32"/>
          <w:szCs w:val="32"/>
        </w:rPr>
        <w:t xml:space="preserve">）%；灵活就业（ </w:t>
      </w:r>
      <w:r>
        <w:rPr>
          <w:rFonts w:ascii="仿宋_GB2312" w:eastAsia="仿宋_GB2312"/>
          <w:sz w:val="32"/>
          <w:szCs w:val="32"/>
        </w:rPr>
        <w:t xml:space="preserve">  </w:t>
      </w:r>
      <w:r>
        <w:rPr>
          <w:rFonts w:hint="eastAsia" w:ascii="仿宋_GB2312" w:eastAsia="仿宋_GB2312"/>
          <w:sz w:val="32"/>
          <w:szCs w:val="32"/>
        </w:rPr>
        <w:t xml:space="preserve">）人，占比（ </w:t>
      </w:r>
      <w:r>
        <w:rPr>
          <w:rFonts w:ascii="仿宋_GB2312" w:eastAsia="仿宋_GB2312"/>
          <w:sz w:val="32"/>
          <w:szCs w:val="32"/>
        </w:rPr>
        <w:t xml:space="preserve">  </w:t>
      </w:r>
      <w:r>
        <w:rPr>
          <w:rFonts w:hint="eastAsia" w:ascii="仿宋_GB2312" w:eastAsia="仿宋_GB2312"/>
          <w:sz w:val="32"/>
          <w:szCs w:val="32"/>
        </w:rPr>
        <w:t xml:space="preserve">）%；升学（ </w:t>
      </w:r>
      <w:r>
        <w:rPr>
          <w:rFonts w:ascii="仿宋_GB2312" w:eastAsia="仿宋_GB2312"/>
          <w:sz w:val="32"/>
          <w:szCs w:val="32"/>
        </w:rPr>
        <w:t xml:space="preserve">  </w:t>
      </w:r>
      <w:r>
        <w:rPr>
          <w:rFonts w:hint="eastAsia" w:ascii="仿宋_GB2312" w:eastAsia="仿宋_GB2312"/>
          <w:sz w:val="32"/>
          <w:szCs w:val="32"/>
        </w:rPr>
        <w:t xml:space="preserve">）人，占比（ </w:t>
      </w:r>
      <w:r>
        <w:rPr>
          <w:rFonts w:ascii="仿宋_GB2312" w:eastAsia="仿宋_GB2312"/>
          <w:sz w:val="32"/>
          <w:szCs w:val="32"/>
        </w:rPr>
        <w:t xml:space="preserve">  </w:t>
      </w:r>
      <w:r>
        <w:rPr>
          <w:rFonts w:hint="eastAsia" w:ascii="仿宋_GB2312" w:eastAsia="仿宋_GB2312"/>
          <w:sz w:val="32"/>
          <w:szCs w:val="32"/>
        </w:rPr>
        <w:t xml:space="preserve">）%；暂不就业（ </w:t>
      </w:r>
      <w:r>
        <w:rPr>
          <w:rFonts w:ascii="仿宋_GB2312" w:eastAsia="仿宋_GB2312"/>
          <w:sz w:val="32"/>
          <w:szCs w:val="32"/>
        </w:rPr>
        <w:t xml:space="preserve">  </w:t>
      </w:r>
      <w:r>
        <w:rPr>
          <w:rFonts w:hint="eastAsia" w:ascii="仿宋_GB2312" w:eastAsia="仿宋_GB2312"/>
          <w:sz w:val="32"/>
          <w:szCs w:val="32"/>
        </w:rPr>
        <w:t xml:space="preserve">）人，占比（ </w:t>
      </w:r>
      <w:r>
        <w:rPr>
          <w:rFonts w:ascii="仿宋_GB2312" w:eastAsia="仿宋_GB2312"/>
          <w:sz w:val="32"/>
          <w:szCs w:val="32"/>
        </w:rPr>
        <w:t xml:space="preserve">  </w:t>
      </w:r>
      <w:r>
        <w:rPr>
          <w:rFonts w:hint="eastAsia" w:ascii="仿宋_GB2312" w:eastAsia="仿宋_GB2312"/>
          <w:sz w:val="32"/>
          <w:szCs w:val="32"/>
        </w:rPr>
        <w:t xml:space="preserve">）%；待就业（ </w:t>
      </w:r>
      <w:r>
        <w:rPr>
          <w:rFonts w:ascii="仿宋_GB2312" w:eastAsia="仿宋_GB2312"/>
          <w:sz w:val="32"/>
          <w:szCs w:val="32"/>
        </w:rPr>
        <w:t xml:space="preserve">  </w:t>
      </w:r>
      <w:r>
        <w:rPr>
          <w:rFonts w:hint="eastAsia" w:ascii="仿宋_GB2312" w:eastAsia="仿宋_GB2312"/>
          <w:sz w:val="32"/>
          <w:szCs w:val="32"/>
        </w:rPr>
        <w:t xml:space="preserve">）人，占比（ </w:t>
      </w:r>
      <w:r>
        <w:rPr>
          <w:rFonts w:ascii="仿宋_GB2312" w:eastAsia="仿宋_GB2312"/>
          <w:sz w:val="32"/>
          <w:szCs w:val="32"/>
        </w:rPr>
        <w:t xml:space="preserve">  </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经核查，</w:t>
      </w:r>
      <w:r>
        <w:rPr>
          <w:rFonts w:hint="eastAsia" w:ascii="仿宋_GB2312" w:eastAsia="仿宋_GB2312"/>
          <w:sz w:val="32"/>
          <w:szCs w:val="32"/>
          <w:lang w:eastAsia="zh-CN"/>
        </w:rPr>
        <w:t>我系</w:t>
      </w:r>
      <w:r>
        <w:rPr>
          <w:rFonts w:hint="eastAsia" w:ascii="仿宋_GB2312" w:eastAsia="仿宋_GB2312"/>
          <w:sz w:val="32"/>
          <w:szCs w:val="32"/>
        </w:rPr>
        <w:t>毕业生毕业</w:t>
      </w:r>
      <w:r>
        <w:rPr>
          <w:rFonts w:hint="eastAsia" w:ascii="仿宋_GB2312" w:eastAsia="仿宋_GB2312"/>
          <w:sz w:val="32"/>
          <w:szCs w:val="32"/>
          <w:lang w:eastAsia="zh-CN"/>
        </w:rPr>
        <w:t>就业材料</w:t>
      </w:r>
      <w:r>
        <w:rPr>
          <w:rFonts w:hint="eastAsia" w:ascii="仿宋_GB2312" w:eastAsia="仿宋_GB2312"/>
          <w:sz w:val="32"/>
          <w:szCs w:val="32"/>
        </w:rPr>
        <w:t xml:space="preserve">无误（ </w:t>
      </w:r>
      <w:r>
        <w:rPr>
          <w:rFonts w:ascii="仿宋_GB2312" w:eastAsia="仿宋_GB2312"/>
          <w:sz w:val="32"/>
          <w:szCs w:val="32"/>
        </w:rPr>
        <w:t xml:space="preserve">  </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rPr>
        <w:t>毕业</w:t>
      </w:r>
      <w:r>
        <w:rPr>
          <w:rFonts w:hint="eastAsia" w:ascii="仿宋_GB2312" w:eastAsia="仿宋_GB2312"/>
          <w:sz w:val="32"/>
          <w:szCs w:val="32"/>
          <w:lang w:eastAsia="zh-CN"/>
        </w:rPr>
        <w:t>生就业材料有误</w:t>
      </w:r>
      <w:r>
        <w:rPr>
          <w:rFonts w:hint="eastAsia" w:ascii="仿宋_GB2312" w:eastAsia="仿宋_GB2312"/>
          <w:sz w:val="32"/>
          <w:szCs w:val="32"/>
        </w:rPr>
        <w:t xml:space="preserve">的（ </w:t>
      </w:r>
      <w:r>
        <w:rPr>
          <w:rFonts w:ascii="仿宋_GB2312" w:eastAsia="仿宋_GB2312"/>
          <w:sz w:val="32"/>
          <w:szCs w:val="32"/>
        </w:rPr>
        <w:t xml:space="preserve">  </w:t>
      </w:r>
      <w:r>
        <w:rPr>
          <w:rFonts w:hint="eastAsia" w:ascii="仿宋_GB2312" w:eastAsia="仿宋_GB2312"/>
          <w:sz w:val="32"/>
          <w:szCs w:val="32"/>
        </w:rPr>
        <w:t>）人。</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自查记录的</w:t>
      </w:r>
      <w:r>
        <w:rPr>
          <w:rFonts w:hint="eastAsia" w:ascii="仿宋_GB2312" w:eastAsia="仿宋_GB2312"/>
          <w:sz w:val="32"/>
          <w:szCs w:val="32"/>
        </w:rPr>
        <w:t>问题统计</w:t>
      </w:r>
      <w:r>
        <w:rPr>
          <w:rFonts w:hint="eastAsia" w:ascii="仿宋_GB2312" w:eastAsia="仿宋_GB2312"/>
          <w:sz w:val="32"/>
          <w:szCs w:val="32"/>
          <w:lang w:eastAsia="zh-CN"/>
        </w:rPr>
        <w:t>与</w:t>
      </w:r>
      <w:r>
        <w:rPr>
          <w:rFonts w:hint="eastAsia" w:ascii="仿宋_GB2312" w:eastAsia="仿宋_GB2312"/>
          <w:sz w:val="32"/>
          <w:szCs w:val="32"/>
        </w:rPr>
        <w:t>汇总</w:t>
      </w:r>
      <w:r>
        <w:rPr>
          <w:rFonts w:hint="eastAsia" w:ascii="仿宋_GB2312" w:eastAsia="仿宋_GB2312"/>
          <w:sz w:val="32"/>
          <w:szCs w:val="32"/>
          <w:lang w:eastAsia="zh-CN"/>
        </w:rPr>
        <w:t>：…。</w:t>
      </w:r>
      <w:bookmarkStart w:id="0" w:name="_GoBack"/>
      <w:bookmarkEnd w:id="0"/>
    </w:p>
    <w:p>
      <w:pPr>
        <w:rPr>
          <w:rFonts w:ascii="仿宋_GB2312" w:eastAsia="仿宋_GB2312"/>
          <w:b/>
          <w:bCs/>
          <w:sz w:val="32"/>
          <w:szCs w:val="32"/>
        </w:rPr>
      </w:pPr>
      <w:r>
        <w:rPr>
          <w:rFonts w:hint="eastAsia" w:ascii="仿宋_GB2312" w:eastAsia="仿宋_GB2312"/>
          <w:b/>
          <w:bCs/>
          <w:sz w:val="32"/>
          <w:szCs w:val="32"/>
        </w:rPr>
        <w:t>（就业基本情况不限于上述内容）</w:t>
      </w:r>
    </w:p>
    <w:p>
      <w:pPr>
        <w:ind w:firstLine="640" w:firstLineChars="200"/>
        <w:rPr>
          <w:rFonts w:ascii="黑体" w:hAnsi="黑体" w:eastAsia="黑体"/>
          <w:sz w:val="32"/>
          <w:szCs w:val="32"/>
        </w:rPr>
      </w:pPr>
      <w:r>
        <w:rPr>
          <w:rFonts w:hint="eastAsia" w:ascii="黑体" w:hAnsi="黑体" w:eastAsia="黑体"/>
          <w:sz w:val="32"/>
          <w:szCs w:val="32"/>
        </w:rPr>
        <w:t>二、就业统计自查工作开展情况</w:t>
      </w:r>
    </w:p>
    <w:p>
      <w:pPr>
        <w:ind w:firstLine="640" w:firstLineChars="200"/>
        <w:rPr>
          <w:rFonts w:ascii="仿宋_GB2312" w:eastAsia="仿宋_GB2312"/>
          <w:sz w:val="32"/>
          <w:szCs w:val="32"/>
        </w:rPr>
      </w:pPr>
      <w:r>
        <w:rPr>
          <w:rFonts w:hint="eastAsia" w:ascii="仿宋_GB2312" w:eastAsia="仿宋_GB2312"/>
          <w:sz w:val="32"/>
          <w:szCs w:val="32"/>
        </w:rPr>
        <w:t>（一）是否规范开展就业去向登记和去向监测工作，是否按照新的毕业去向分类、界定和审核依据严格审核材料，是否存在材料审核把关不严、就业佐证材料不完整不规范等情况</w:t>
      </w:r>
    </w:p>
    <w:p>
      <w:pPr>
        <w:ind w:firstLine="640" w:firstLineChars="200"/>
        <w:rPr>
          <w:rFonts w:ascii="仿宋_GB2312" w:eastAsia="仿宋_GB2312"/>
          <w:sz w:val="32"/>
          <w:szCs w:val="32"/>
        </w:rPr>
      </w:pPr>
      <w:r>
        <w:rPr>
          <w:rFonts w:hint="eastAsia" w:ascii="仿宋_GB2312" w:eastAsia="仿宋_GB2312"/>
          <w:sz w:val="32"/>
          <w:szCs w:val="32"/>
        </w:rPr>
        <w:t>（二）毕业生去向确认情况、去向信息有误毕业生更新去向情况，对确认时反馈“从未与该单位签订就业协议、劳动合同或其他录用形式”的去向信息核实处理情况</w:t>
      </w:r>
    </w:p>
    <w:p>
      <w:pPr>
        <w:ind w:firstLine="640" w:firstLineChars="200"/>
        <w:rPr>
          <w:rFonts w:ascii="仿宋_GB2312" w:eastAsia="仿宋_GB2312"/>
          <w:sz w:val="32"/>
          <w:szCs w:val="32"/>
        </w:rPr>
      </w:pPr>
      <w:r>
        <w:rPr>
          <w:rFonts w:hint="eastAsia" w:ascii="仿宋_GB2312" w:eastAsia="仿宋_GB2312"/>
          <w:sz w:val="32"/>
          <w:szCs w:val="32"/>
        </w:rPr>
        <w:t>（三）疑似虚假就业数据的核实处理情况;对灵活就业率、自由职业率和自主创业率过高，其他录用形式占比过高，疑似小企业扎堆就业，单位核验存在问题等异常数据的核实处理情况</w:t>
      </w:r>
    </w:p>
    <w:p>
      <w:pPr>
        <w:ind w:firstLine="640" w:firstLineChars="200"/>
        <w:rPr>
          <w:rFonts w:ascii="仿宋_GB2312" w:eastAsia="仿宋_GB2312"/>
          <w:sz w:val="32"/>
          <w:szCs w:val="32"/>
        </w:rPr>
      </w:pPr>
      <w:r>
        <w:rPr>
          <w:rFonts w:hint="eastAsia" w:ascii="仿宋_GB2312" w:eastAsia="仿宋_GB2312"/>
          <w:sz w:val="32"/>
          <w:szCs w:val="32"/>
        </w:rPr>
        <w:t>（四）对国务院“互联网+督查”平台、中国政府网网民留言，以及全国高校毕业生毕业去向登记系统、部级及各地举报电话和邮箱等途径反映的举报问题线索的核实处理情况</w:t>
      </w:r>
    </w:p>
    <w:p>
      <w:pPr>
        <w:ind w:firstLine="640" w:firstLineChars="200"/>
        <w:rPr>
          <w:rFonts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是否存在违反“四不准”三不得”规定情况。(“四不准”:不准以任何方式强迫毕业生签订就业协议和劳动合同不准将毕业证书、学位证书发放与毕业生签约挂钩;不准以户档托管为由劝说毕业生签订虚假就业协议:不准将毕业生顶岗实习、见习证明材料作为就业证明材料。“三不得”:不得不切实际向高校或院系提去向落实率具体指标:不得层层加码向辅导员摊派就业任务;不得将单一的去向落实率指标与就业工作人员或者辅导员的绩效考核、评优等挂钩。)</w:t>
      </w:r>
    </w:p>
    <w:p>
      <w:pPr>
        <w:ind w:firstLine="640" w:firstLineChars="200"/>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、就业统计工作存在的问题</w:t>
      </w:r>
    </w:p>
    <w:p>
      <w:pPr>
        <w:ind w:firstLine="640" w:firstLineChars="200"/>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、原因分析</w:t>
      </w:r>
    </w:p>
    <w:p>
      <w:pPr>
        <w:ind w:firstLine="640" w:firstLineChars="200"/>
        <w:rPr>
          <w:rFonts w:hint="eastAsia"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整改举措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F43054"/>
    <w:multiLevelType w:val="multilevel"/>
    <w:tmpl w:val="73F43054"/>
    <w:lvl w:ilvl="0" w:tentative="0">
      <w:start w:val="1"/>
      <w:numFmt w:val="decimal"/>
      <w:pStyle w:val="2"/>
      <w:lvlText w:val="%1"/>
      <w:lvlJc w:val="left"/>
      <w:pPr>
        <w:ind w:left="0" w:firstLine="0"/>
      </w:pPr>
      <w:rPr>
        <w:rFonts w:hint="eastAsia" w:eastAsia="宋体"/>
        <w:b/>
        <w:i w:val="0"/>
        <w:sz w:val="32"/>
      </w:rPr>
    </w:lvl>
    <w:lvl w:ilvl="1" w:tentative="0">
      <w:start w:val="1"/>
      <w:numFmt w:val="decimal"/>
      <w:lvlText w:val="%1.%2"/>
      <w:lvlJc w:val="left"/>
      <w:pPr>
        <w:ind w:left="0" w:firstLine="0"/>
      </w:pPr>
      <w:rPr>
        <w:rFonts w:hint="eastAsia"/>
      </w:rPr>
    </w:lvl>
    <w:lvl w:ilvl="2" w:tentative="0">
      <w:start w:val="1"/>
      <w:numFmt w:val="decimal"/>
      <w:lvlRestart w:val="0"/>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MWVjMmM4MGQxYmZiZTliMTBjOGU1Y2I2Y2JhMTMifQ=="/>
  </w:docVars>
  <w:rsids>
    <w:rsidRoot w:val="00DB599F"/>
    <w:rsid w:val="00005D1E"/>
    <w:rsid w:val="00010A8C"/>
    <w:rsid w:val="00010EBD"/>
    <w:rsid w:val="00011435"/>
    <w:rsid w:val="00025E5F"/>
    <w:rsid w:val="000317F7"/>
    <w:rsid w:val="00031C39"/>
    <w:rsid w:val="000403D0"/>
    <w:rsid w:val="00044303"/>
    <w:rsid w:val="00046852"/>
    <w:rsid w:val="0006196C"/>
    <w:rsid w:val="00067514"/>
    <w:rsid w:val="000741D7"/>
    <w:rsid w:val="00080B33"/>
    <w:rsid w:val="00087C21"/>
    <w:rsid w:val="00090425"/>
    <w:rsid w:val="00091E61"/>
    <w:rsid w:val="000954A7"/>
    <w:rsid w:val="00095F1F"/>
    <w:rsid w:val="00096711"/>
    <w:rsid w:val="000A30DB"/>
    <w:rsid w:val="000A322F"/>
    <w:rsid w:val="000A5446"/>
    <w:rsid w:val="000A5A65"/>
    <w:rsid w:val="000B17AF"/>
    <w:rsid w:val="000B49DC"/>
    <w:rsid w:val="000B547C"/>
    <w:rsid w:val="000C3935"/>
    <w:rsid w:val="000C3BC6"/>
    <w:rsid w:val="000D0280"/>
    <w:rsid w:val="000D3B78"/>
    <w:rsid w:val="000D5B17"/>
    <w:rsid w:val="000E1C05"/>
    <w:rsid w:val="000E4B27"/>
    <w:rsid w:val="00104DCE"/>
    <w:rsid w:val="001070B8"/>
    <w:rsid w:val="001120D2"/>
    <w:rsid w:val="00123A13"/>
    <w:rsid w:val="0012616C"/>
    <w:rsid w:val="00130E1E"/>
    <w:rsid w:val="001316EC"/>
    <w:rsid w:val="00131AAC"/>
    <w:rsid w:val="00137E2A"/>
    <w:rsid w:val="00144178"/>
    <w:rsid w:val="00151188"/>
    <w:rsid w:val="0015420C"/>
    <w:rsid w:val="001543C6"/>
    <w:rsid w:val="001557D4"/>
    <w:rsid w:val="00161E34"/>
    <w:rsid w:val="0016270B"/>
    <w:rsid w:val="00192B35"/>
    <w:rsid w:val="0019328D"/>
    <w:rsid w:val="001975E7"/>
    <w:rsid w:val="001A3BB6"/>
    <w:rsid w:val="001A4684"/>
    <w:rsid w:val="001B1E91"/>
    <w:rsid w:val="001B3F1C"/>
    <w:rsid w:val="001B47F0"/>
    <w:rsid w:val="001B601B"/>
    <w:rsid w:val="001C224C"/>
    <w:rsid w:val="001D270E"/>
    <w:rsid w:val="001D3DC2"/>
    <w:rsid w:val="001D5056"/>
    <w:rsid w:val="001D59A0"/>
    <w:rsid w:val="001D7599"/>
    <w:rsid w:val="001E02DD"/>
    <w:rsid w:val="001E2D5B"/>
    <w:rsid w:val="001E5AF3"/>
    <w:rsid w:val="0020313E"/>
    <w:rsid w:val="00204C6B"/>
    <w:rsid w:val="002052F3"/>
    <w:rsid w:val="0021346A"/>
    <w:rsid w:val="0021347A"/>
    <w:rsid w:val="00214B33"/>
    <w:rsid w:val="00214E49"/>
    <w:rsid w:val="0021743A"/>
    <w:rsid w:val="00227B87"/>
    <w:rsid w:val="002413B0"/>
    <w:rsid w:val="00241556"/>
    <w:rsid w:val="0024362F"/>
    <w:rsid w:val="0025058B"/>
    <w:rsid w:val="00256300"/>
    <w:rsid w:val="00256842"/>
    <w:rsid w:val="00257378"/>
    <w:rsid w:val="00257D5B"/>
    <w:rsid w:val="0026122F"/>
    <w:rsid w:val="002644DF"/>
    <w:rsid w:val="00273134"/>
    <w:rsid w:val="0028081A"/>
    <w:rsid w:val="002A4FFB"/>
    <w:rsid w:val="002B00FA"/>
    <w:rsid w:val="002B4568"/>
    <w:rsid w:val="002B46CD"/>
    <w:rsid w:val="002C109A"/>
    <w:rsid w:val="002C123C"/>
    <w:rsid w:val="002C68A8"/>
    <w:rsid w:val="002D126A"/>
    <w:rsid w:val="002D3270"/>
    <w:rsid w:val="002E174A"/>
    <w:rsid w:val="002E2759"/>
    <w:rsid w:val="002E5EEE"/>
    <w:rsid w:val="002F2FD7"/>
    <w:rsid w:val="002F3E60"/>
    <w:rsid w:val="002F7E34"/>
    <w:rsid w:val="00301358"/>
    <w:rsid w:val="00305237"/>
    <w:rsid w:val="003116C8"/>
    <w:rsid w:val="00312492"/>
    <w:rsid w:val="0031470F"/>
    <w:rsid w:val="00320E43"/>
    <w:rsid w:val="00324D39"/>
    <w:rsid w:val="00332985"/>
    <w:rsid w:val="00337863"/>
    <w:rsid w:val="0035050E"/>
    <w:rsid w:val="00351DE7"/>
    <w:rsid w:val="00361076"/>
    <w:rsid w:val="0036745A"/>
    <w:rsid w:val="00370269"/>
    <w:rsid w:val="00371CFD"/>
    <w:rsid w:val="003731CA"/>
    <w:rsid w:val="00385D3D"/>
    <w:rsid w:val="00386F08"/>
    <w:rsid w:val="00387FE7"/>
    <w:rsid w:val="0039109E"/>
    <w:rsid w:val="003938CD"/>
    <w:rsid w:val="003A41AA"/>
    <w:rsid w:val="003B1CCF"/>
    <w:rsid w:val="003B3F15"/>
    <w:rsid w:val="003B70D5"/>
    <w:rsid w:val="003C59E5"/>
    <w:rsid w:val="003C7430"/>
    <w:rsid w:val="003D67E0"/>
    <w:rsid w:val="003D69A8"/>
    <w:rsid w:val="003E0918"/>
    <w:rsid w:val="003E1064"/>
    <w:rsid w:val="003E4245"/>
    <w:rsid w:val="003E5D5C"/>
    <w:rsid w:val="003E7CDF"/>
    <w:rsid w:val="003F0780"/>
    <w:rsid w:val="003F3F33"/>
    <w:rsid w:val="003F4661"/>
    <w:rsid w:val="00416BBD"/>
    <w:rsid w:val="00422767"/>
    <w:rsid w:val="004238E5"/>
    <w:rsid w:val="00424A3D"/>
    <w:rsid w:val="0042604C"/>
    <w:rsid w:val="00431C8F"/>
    <w:rsid w:val="004347C1"/>
    <w:rsid w:val="00440592"/>
    <w:rsid w:val="0044345F"/>
    <w:rsid w:val="004447E3"/>
    <w:rsid w:val="00452168"/>
    <w:rsid w:val="0046485B"/>
    <w:rsid w:val="00470D04"/>
    <w:rsid w:val="0047628E"/>
    <w:rsid w:val="00480CA5"/>
    <w:rsid w:val="0048124F"/>
    <w:rsid w:val="00481A52"/>
    <w:rsid w:val="004956F9"/>
    <w:rsid w:val="00496183"/>
    <w:rsid w:val="004A1366"/>
    <w:rsid w:val="004A304F"/>
    <w:rsid w:val="004A6A03"/>
    <w:rsid w:val="004C0827"/>
    <w:rsid w:val="004C4876"/>
    <w:rsid w:val="004C66E2"/>
    <w:rsid w:val="004C68BD"/>
    <w:rsid w:val="004D6B77"/>
    <w:rsid w:val="004D6DA7"/>
    <w:rsid w:val="004D7383"/>
    <w:rsid w:val="004E3758"/>
    <w:rsid w:val="004E53A4"/>
    <w:rsid w:val="004F1F17"/>
    <w:rsid w:val="004F6F9B"/>
    <w:rsid w:val="005068EF"/>
    <w:rsid w:val="005106EA"/>
    <w:rsid w:val="00512B8B"/>
    <w:rsid w:val="00512EE2"/>
    <w:rsid w:val="00513756"/>
    <w:rsid w:val="00513E6F"/>
    <w:rsid w:val="0052451A"/>
    <w:rsid w:val="00531901"/>
    <w:rsid w:val="00532B1D"/>
    <w:rsid w:val="00533BE9"/>
    <w:rsid w:val="00535E84"/>
    <w:rsid w:val="0053730B"/>
    <w:rsid w:val="00544582"/>
    <w:rsid w:val="00545E7B"/>
    <w:rsid w:val="005566CA"/>
    <w:rsid w:val="005644C5"/>
    <w:rsid w:val="00565218"/>
    <w:rsid w:val="0057570E"/>
    <w:rsid w:val="00576007"/>
    <w:rsid w:val="00583E9A"/>
    <w:rsid w:val="005A6BA9"/>
    <w:rsid w:val="005B2FCC"/>
    <w:rsid w:val="005C724F"/>
    <w:rsid w:val="005C75C2"/>
    <w:rsid w:val="005D7080"/>
    <w:rsid w:val="005D7734"/>
    <w:rsid w:val="005E15A6"/>
    <w:rsid w:val="005E4C70"/>
    <w:rsid w:val="00602EA6"/>
    <w:rsid w:val="006051FC"/>
    <w:rsid w:val="006151F8"/>
    <w:rsid w:val="00616A68"/>
    <w:rsid w:val="00616FFA"/>
    <w:rsid w:val="00623A38"/>
    <w:rsid w:val="00627ED5"/>
    <w:rsid w:val="00631591"/>
    <w:rsid w:val="006428D3"/>
    <w:rsid w:val="00644C2A"/>
    <w:rsid w:val="00663DBD"/>
    <w:rsid w:val="00666CBE"/>
    <w:rsid w:val="006671C1"/>
    <w:rsid w:val="00684A4B"/>
    <w:rsid w:val="00696487"/>
    <w:rsid w:val="006A149A"/>
    <w:rsid w:val="006A3301"/>
    <w:rsid w:val="006B6750"/>
    <w:rsid w:val="006B713B"/>
    <w:rsid w:val="006B7BFD"/>
    <w:rsid w:val="006C3E1C"/>
    <w:rsid w:val="006C3F42"/>
    <w:rsid w:val="006C7E0A"/>
    <w:rsid w:val="006D61F5"/>
    <w:rsid w:val="006F1709"/>
    <w:rsid w:val="006F4578"/>
    <w:rsid w:val="0070076C"/>
    <w:rsid w:val="0070249E"/>
    <w:rsid w:val="00703F22"/>
    <w:rsid w:val="00711030"/>
    <w:rsid w:val="007216C8"/>
    <w:rsid w:val="007312A9"/>
    <w:rsid w:val="0073666E"/>
    <w:rsid w:val="00736698"/>
    <w:rsid w:val="00740B33"/>
    <w:rsid w:val="007418F9"/>
    <w:rsid w:val="00747F61"/>
    <w:rsid w:val="00750540"/>
    <w:rsid w:val="007566CA"/>
    <w:rsid w:val="0075678E"/>
    <w:rsid w:val="00765D0F"/>
    <w:rsid w:val="00771142"/>
    <w:rsid w:val="00787143"/>
    <w:rsid w:val="0079285E"/>
    <w:rsid w:val="00794437"/>
    <w:rsid w:val="007958BC"/>
    <w:rsid w:val="007A121D"/>
    <w:rsid w:val="007A352B"/>
    <w:rsid w:val="007A6CE9"/>
    <w:rsid w:val="007B0282"/>
    <w:rsid w:val="007D0A86"/>
    <w:rsid w:val="007D0CBD"/>
    <w:rsid w:val="007E1A6E"/>
    <w:rsid w:val="007F1251"/>
    <w:rsid w:val="008022A4"/>
    <w:rsid w:val="00814B7C"/>
    <w:rsid w:val="008208D4"/>
    <w:rsid w:val="00822BFF"/>
    <w:rsid w:val="008366F2"/>
    <w:rsid w:val="008379A5"/>
    <w:rsid w:val="00841902"/>
    <w:rsid w:val="00843BD1"/>
    <w:rsid w:val="00845261"/>
    <w:rsid w:val="00851109"/>
    <w:rsid w:val="00855A1B"/>
    <w:rsid w:val="008609FC"/>
    <w:rsid w:val="00862DA8"/>
    <w:rsid w:val="0086794B"/>
    <w:rsid w:val="00874BC5"/>
    <w:rsid w:val="00880EB2"/>
    <w:rsid w:val="008817E7"/>
    <w:rsid w:val="008844FE"/>
    <w:rsid w:val="008848CE"/>
    <w:rsid w:val="008866D5"/>
    <w:rsid w:val="00887F1A"/>
    <w:rsid w:val="00890FDF"/>
    <w:rsid w:val="00892DAC"/>
    <w:rsid w:val="00894B41"/>
    <w:rsid w:val="008B22AA"/>
    <w:rsid w:val="008B58CB"/>
    <w:rsid w:val="008C2071"/>
    <w:rsid w:val="008D4FCA"/>
    <w:rsid w:val="008E1D3E"/>
    <w:rsid w:val="008E33AE"/>
    <w:rsid w:val="008F104C"/>
    <w:rsid w:val="008F1B26"/>
    <w:rsid w:val="008F1CA9"/>
    <w:rsid w:val="00917B32"/>
    <w:rsid w:val="009203C6"/>
    <w:rsid w:val="009228A4"/>
    <w:rsid w:val="009278C8"/>
    <w:rsid w:val="00927C5C"/>
    <w:rsid w:val="00934733"/>
    <w:rsid w:val="0094095B"/>
    <w:rsid w:val="00954AEA"/>
    <w:rsid w:val="00956B5B"/>
    <w:rsid w:val="00962C3E"/>
    <w:rsid w:val="00963C8F"/>
    <w:rsid w:val="00963E8E"/>
    <w:rsid w:val="00965A7B"/>
    <w:rsid w:val="00966822"/>
    <w:rsid w:val="00976F0F"/>
    <w:rsid w:val="0099250B"/>
    <w:rsid w:val="00992A84"/>
    <w:rsid w:val="00994BC8"/>
    <w:rsid w:val="009B22AF"/>
    <w:rsid w:val="009B50CB"/>
    <w:rsid w:val="009C59EA"/>
    <w:rsid w:val="009E283E"/>
    <w:rsid w:val="009E5C26"/>
    <w:rsid w:val="009E68D2"/>
    <w:rsid w:val="009F28F7"/>
    <w:rsid w:val="009F663C"/>
    <w:rsid w:val="009F6AD8"/>
    <w:rsid w:val="00A01C1B"/>
    <w:rsid w:val="00A0241C"/>
    <w:rsid w:val="00A07D44"/>
    <w:rsid w:val="00A12BF8"/>
    <w:rsid w:val="00A15EC4"/>
    <w:rsid w:val="00A660EB"/>
    <w:rsid w:val="00A66C4B"/>
    <w:rsid w:val="00A73B6A"/>
    <w:rsid w:val="00A80086"/>
    <w:rsid w:val="00A84621"/>
    <w:rsid w:val="00AA1265"/>
    <w:rsid w:val="00AA5B57"/>
    <w:rsid w:val="00AB0049"/>
    <w:rsid w:val="00AB5F6F"/>
    <w:rsid w:val="00AB752F"/>
    <w:rsid w:val="00AC742B"/>
    <w:rsid w:val="00AF7DEE"/>
    <w:rsid w:val="00B01FBB"/>
    <w:rsid w:val="00B02C10"/>
    <w:rsid w:val="00B062B5"/>
    <w:rsid w:val="00B11AF0"/>
    <w:rsid w:val="00B16C65"/>
    <w:rsid w:val="00B2087E"/>
    <w:rsid w:val="00B2237A"/>
    <w:rsid w:val="00B24DAA"/>
    <w:rsid w:val="00B37DDA"/>
    <w:rsid w:val="00B471BC"/>
    <w:rsid w:val="00B514D6"/>
    <w:rsid w:val="00B5363C"/>
    <w:rsid w:val="00B60086"/>
    <w:rsid w:val="00B61C25"/>
    <w:rsid w:val="00B6578E"/>
    <w:rsid w:val="00B65EBB"/>
    <w:rsid w:val="00B708AC"/>
    <w:rsid w:val="00B7135A"/>
    <w:rsid w:val="00B73870"/>
    <w:rsid w:val="00B85897"/>
    <w:rsid w:val="00B859B6"/>
    <w:rsid w:val="00B90821"/>
    <w:rsid w:val="00B93667"/>
    <w:rsid w:val="00B93A4E"/>
    <w:rsid w:val="00B96483"/>
    <w:rsid w:val="00B964E0"/>
    <w:rsid w:val="00B973F1"/>
    <w:rsid w:val="00BA32FE"/>
    <w:rsid w:val="00BB1C42"/>
    <w:rsid w:val="00BB56E9"/>
    <w:rsid w:val="00BB6BF3"/>
    <w:rsid w:val="00BC1D33"/>
    <w:rsid w:val="00BC2DD4"/>
    <w:rsid w:val="00BC63FD"/>
    <w:rsid w:val="00BD6158"/>
    <w:rsid w:val="00BE28DD"/>
    <w:rsid w:val="00BF304C"/>
    <w:rsid w:val="00C03E0F"/>
    <w:rsid w:val="00C13771"/>
    <w:rsid w:val="00C36F01"/>
    <w:rsid w:val="00C43B09"/>
    <w:rsid w:val="00C44D7D"/>
    <w:rsid w:val="00C50588"/>
    <w:rsid w:val="00C524CF"/>
    <w:rsid w:val="00C55668"/>
    <w:rsid w:val="00C61665"/>
    <w:rsid w:val="00C65CA9"/>
    <w:rsid w:val="00C70401"/>
    <w:rsid w:val="00C9087E"/>
    <w:rsid w:val="00C95A40"/>
    <w:rsid w:val="00CA0C83"/>
    <w:rsid w:val="00CA3AFF"/>
    <w:rsid w:val="00CA5416"/>
    <w:rsid w:val="00CA60D3"/>
    <w:rsid w:val="00CB6052"/>
    <w:rsid w:val="00CC2113"/>
    <w:rsid w:val="00CC3A49"/>
    <w:rsid w:val="00CC7211"/>
    <w:rsid w:val="00CC7F99"/>
    <w:rsid w:val="00CD13BF"/>
    <w:rsid w:val="00CD1B89"/>
    <w:rsid w:val="00CD213D"/>
    <w:rsid w:val="00CD48B2"/>
    <w:rsid w:val="00CD5DB3"/>
    <w:rsid w:val="00CD6279"/>
    <w:rsid w:val="00CE18B5"/>
    <w:rsid w:val="00CF2F39"/>
    <w:rsid w:val="00CF3740"/>
    <w:rsid w:val="00CF695B"/>
    <w:rsid w:val="00D05139"/>
    <w:rsid w:val="00D10E15"/>
    <w:rsid w:val="00D204FA"/>
    <w:rsid w:val="00D21D57"/>
    <w:rsid w:val="00D304C8"/>
    <w:rsid w:val="00D308C7"/>
    <w:rsid w:val="00D42D67"/>
    <w:rsid w:val="00D45C8F"/>
    <w:rsid w:val="00D5262D"/>
    <w:rsid w:val="00D55F2F"/>
    <w:rsid w:val="00D63969"/>
    <w:rsid w:val="00D65EE7"/>
    <w:rsid w:val="00D768D2"/>
    <w:rsid w:val="00D860F4"/>
    <w:rsid w:val="00D9243B"/>
    <w:rsid w:val="00D92AB1"/>
    <w:rsid w:val="00D94185"/>
    <w:rsid w:val="00D96B58"/>
    <w:rsid w:val="00DA04F7"/>
    <w:rsid w:val="00DA0F45"/>
    <w:rsid w:val="00DA7017"/>
    <w:rsid w:val="00DB0086"/>
    <w:rsid w:val="00DB019D"/>
    <w:rsid w:val="00DB599F"/>
    <w:rsid w:val="00DC0C45"/>
    <w:rsid w:val="00DC714C"/>
    <w:rsid w:val="00DE3081"/>
    <w:rsid w:val="00DF0ABF"/>
    <w:rsid w:val="00DF4BE9"/>
    <w:rsid w:val="00DF4E89"/>
    <w:rsid w:val="00E1503A"/>
    <w:rsid w:val="00E25FD8"/>
    <w:rsid w:val="00E31667"/>
    <w:rsid w:val="00E32C98"/>
    <w:rsid w:val="00E41258"/>
    <w:rsid w:val="00E42A3B"/>
    <w:rsid w:val="00E4412E"/>
    <w:rsid w:val="00E47405"/>
    <w:rsid w:val="00E51667"/>
    <w:rsid w:val="00E51C1C"/>
    <w:rsid w:val="00E53AF0"/>
    <w:rsid w:val="00E55F88"/>
    <w:rsid w:val="00E601C6"/>
    <w:rsid w:val="00E673AA"/>
    <w:rsid w:val="00E751A3"/>
    <w:rsid w:val="00E80C57"/>
    <w:rsid w:val="00E82AF8"/>
    <w:rsid w:val="00E82E49"/>
    <w:rsid w:val="00E92ABA"/>
    <w:rsid w:val="00E975DD"/>
    <w:rsid w:val="00EA18DC"/>
    <w:rsid w:val="00EA22DC"/>
    <w:rsid w:val="00EA596D"/>
    <w:rsid w:val="00EB0BA5"/>
    <w:rsid w:val="00EB6030"/>
    <w:rsid w:val="00EC4275"/>
    <w:rsid w:val="00EC6DBD"/>
    <w:rsid w:val="00ED32AC"/>
    <w:rsid w:val="00EE03D4"/>
    <w:rsid w:val="00EE0FF9"/>
    <w:rsid w:val="00EE2527"/>
    <w:rsid w:val="00EF68EC"/>
    <w:rsid w:val="00F05455"/>
    <w:rsid w:val="00F1093A"/>
    <w:rsid w:val="00F1115C"/>
    <w:rsid w:val="00F12DA4"/>
    <w:rsid w:val="00F163E3"/>
    <w:rsid w:val="00F2757D"/>
    <w:rsid w:val="00F30670"/>
    <w:rsid w:val="00F40FF9"/>
    <w:rsid w:val="00F47DD5"/>
    <w:rsid w:val="00F50384"/>
    <w:rsid w:val="00F64D1B"/>
    <w:rsid w:val="00F83F75"/>
    <w:rsid w:val="00FA30FC"/>
    <w:rsid w:val="00FA4F80"/>
    <w:rsid w:val="00FA5771"/>
    <w:rsid w:val="00FA69AA"/>
    <w:rsid w:val="00FA70BD"/>
    <w:rsid w:val="00FA7165"/>
    <w:rsid w:val="00FB129D"/>
    <w:rsid w:val="00FB2F2C"/>
    <w:rsid w:val="00FB3C27"/>
    <w:rsid w:val="00FC19F6"/>
    <w:rsid w:val="00FC3638"/>
    <w:rsid w:val="00FC4392"/>
    <w:rsid w:val="00FC4A26"/>
    <w:rsid w:val="00FC54D3"/>
    <w:rsid w:val="00FD1743"/>
    <w:rsid w:val="00FD18BE"/>
    <w:rsid w:val="00FD3321"/>
    <w:rsid w:val="00FD3F0F"/>
    <w:rsid w:val="00FD5733"/>
    <w:rsid w:val="00FD6F66"/>
    <w:rsid w:val="00FE1527"/>
    <w:rsid w:val="00FE1E3C"/>
    <w:rsid w:val="00FE26A3"/>
    <w:rsid w:val="00FE2900"/>
    <w:rsid w:val="00FF3BFB"/>
    <w:rsid w:val="00FF4DB3"/>
    <w:rsid w:val="00FF6A49"/>
    <w:rsid w:val="187E19A1"/>
    <w:rsid w:val="53715B23"/>
    <w:rsid w:val="6158715A"/>
    <w:rsid w:val="61AE3B34"/>
    <w:rsid w:val="7CC07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9" w:name="heading 2"/>
    <w:lsdException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autoRedefine/>
    <w:qFormat/>
    <w:uiPriority w:val="9"/>
    <w:pPr>
      <w:keepNext/>
      <w:keepLines/>
      <w:numPr>
        <w:ilvl w:val="0"/>
        <w:numId w:val="1"/>
      </w:numPr>
      <w:spacing w:before="340" w:after="330" w:line="578" w:lineRule="auto"/>
      <w:outlineLvl w:val="0"/>
    </w:pPr>
    <w:rPr>
      <w:b/>
      <w:bCs/>
      <w:kern w:val="44"/>
      <w:sz w:val="44"/>
      <w:szCs w:val="44"/>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customStyle="1" w:styleId="5">
    <w:name w:val="样式5"/>
    <w:basedOn w:val="2"/>
    <w:link w:val="6"/>
    <w:autoRedefine/>
    <w:qFormat/>
    <w:uiPriority w:val="0"/>
    <w:pPr>
      <w:numPr>
        <w:numId w:val="0"/>
      </w:numPr>
      <w:spacing w:before="0" w:after="0" w:line="360" w:lineRule="auto"/>
    </w:pPr>
    <w:rPr>
      <w:sz w:val="32"/>
    </w:rPr>
  </w:style>
  <w:style w:type="character" w:customStyle="1" w:styleId="6">
    <w:name w:val="样式5 Char"/>
    <w:basedOn w:val="7"/>
    <w:link w:val="5"/>
    <w:autoRedefine/>
    <w:qFormat/>
    <w:uiPriority w:val="0"/>
    <w:rPr>
      <w:kern w:val="44"/>
      <w:sz w:val="32"/>
      <w:szCs w:val="44"/>
    </w:rPr>
  </w:style>
  <w:style w:type="character" w:customStyle="1" w:styleId="7">
    <w:name w:val="标题 1 字符"/>
    <w:basedOn w:val="4"/>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472</Words>
  <Characters>476</Characters>
  <Lines>3</Lines>
  <Paragraphs>1</Paragraphs>
  <TotalTime>13</TotalTime>
  <ScaleCrop>false</ScaleCrop>
  <LinksUpToDate>false</LinksUpToDate>
  <CharactersWithSpaces>539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2023-07-14T00:43:00Z</dcterms:created>
  <dc:creator>炜嘉 柴</dc:creator>
  <cp:lastModifiedBy>壹公</cp:lastModifiedBy>
  <dcterms:modified xsi:type="dcterms:W3CDTF">2024-07-31T09:35:56Z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FD801BE611E94704BFF9D98B1E054064_13</vt:lpwstr>
  </property>
</Properties>
</file>