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firstLine="0" w:firstLineChars="0"/>
        <w:jc w:val="both"/>
        <w:outlineLvl w:val="0"/>
        <w:rPr>
          <w:rFonts w:hint="eastAsia" w:eastAsia="黑体" w:cs="Times New Roman"/>
          <w:highlight w:val="none"/>
          <w:lang w:val="en-US" w:eastAsia="zh-CN"/>
        </w:rPr>
      </w:pPr>
      <w:bookmarkStart w:id="0" w:name="_Toc19871"/>
      <w:bookmarkStart w:id="1" w:name="_Toc22784"/>
      <w:bookmarkStart w:id="2" w:name="_Toc20663"/>
      <w:r>
        <w:rPr>
          <w:rFonts w:hint="default" w:ascii="Times New Roman" w:hAnsi="Times New Roman" w:eastAsia="黑体" w:cs="Times New Roman"/>
          <w:highlight w:val="none"/>
        </w:rPr>
        <w:t>附件</w:t>
      </w:r>
      <w:bookmarkEnd w:id="0"/>
      <w:bookmarkEnd w:id="1"/>
      <w:bookmarkEnd w:id="2"/>
      <w:r>
        <w:rPr>
          <w:rFonts w:hint="eastAsia" w:eastAsia="黑体" w:cs="Times New Roman"/>
          <w:highlight w:val="none"/>
          <w:lang w:val="en-US" w:eastAsia="zh-CN"/>
        </w:rPr>
        <w:t>1</w:t>
      </w:r>
    </w:p>
    <w:p>
      <w:pPr>
        <w:pStyle w:val="8"/>
        <w:ind w:firstLine="0" w:firstLineChars="0"/>
        <w:jc w:val="both"/>
        <w:outlineLvl w:val="0"/>
        <w:rPr>
          <w:rFonts w:hint="default" w:eastAsia="黑体" w:cs="Times New Roman"/>
          <w:highlight w:val="none"/>
          <w:lang w:val="en-US" w:eastAsia="zh-CN"/>
        </w:rPr>
      </w:pPr>
    </w:p>
    <w:p>
      <w:pPr>
        <w:pStyle w:val="2"/>
        <w:rPr>
          <w:rFonts w:hint="default" w:ascii="Times New Roman" w:hAnsi="Times New Roman" w:eastAsia="方正小标宋简体" w:cs="Times New Roman"/>
          <w:sz w:val="44"/>
          <w:szCs w:val="22"/>
          <w:highlight w:val="none"/>
          <w:lang w:val="en-US" w:eastAsia="zh-CN"/>
        </w:rPr>
      </w:pPr>
      <w:bookmarkStart w:id="3" w:name="_Toc16794"/>
      <w:bookmarkStart w:id="4" w:name="_Toc28621"/>
      <w:bookmarkStart w:id="5" w:name="_Toc26161"/>
      <w:r>
        <w:rPr>
          <w:rFonts w:hint="default" w:ascii="Times New Roman" w:hAnsi="Times New Roman" w:eastAsia="方正小标宋简体" w:cs="Times New Roman"/>
          <w:sz w:val="44"/>
          <w:szCs w:val="22"/>
          <w:highlight w:val="none"/>
        </w:rPr>
        <w:t>“双高计划”</w:t>
      </w:r>
      <w:r>
        <w:rPr>
          <w:rFonts w:hint="eastAsia" w:cs="Times New Roman"/>
          <w:sz w:val="44"/>
          <w:szCs w:val="22"/>
          <w:highlight w:val="none"/>
          <w:lang w:val="en-US" w:eastAsia="zh-CN"/>
        </w:rPr>
        <w:t>建设绩效</w:t>
      </w:r>
      <w:r>
        <w:rPr>
          <w:rFonts w:hint="default" w:ascii="Times New Roman" w:hAnsi="Times New Roman" w:eastAsia="方正小标宋简体" w:cs="Times New Roman"/>
          <w:sz w:val="44"/>
          <w:szCs w:val="22"/>
          <w:highlight w:val="none"/>
        </w:rPr>
        <w:t>评价</w:t>
      </w:r>
      <w:r>
        <w:rPr>
          <w:rFonts w:hint="default" w:ascii="Times New Roman" w:hAnsi="Times New Roman" w:eastAsia="方正小标宋简体" w:cs="Times New Roman"/>
          <w:sz w:val="44"/>
          <w:szCs w:val="22"/>
          <w:highlight w:val="none"/>
          <w:lang w:val="en-US" w:eastAsia="zh-CN"/>
        </w:rPr>
        <w:t>标准</w:t>
      </w:r>
      <w:bookmarkEnd w:id="3"/>
      <w:bookmarkEnd w:id="4"/>
      <w:bookmarkEnd w:id="5"/>
    </w:p>
    <w:p>
      <w:pPr>
        <w:pStyle w:val="15"/>
        <w:adjustRightInd w:val="0"/>
        <w:snapToGrid w:val="0"/>
        <w:spacing w:beforeAutospacing="0" w:afterAutospacing="0" w:line="560" w:lineRule="atLeast"/>
        <w:ind w:firstLine="640"/>
        <w:jc w:val="both"/>
        <w:rPr>
          <w:rFonts w:hint="default" w:ascii="Times New Roman" w:hAnsi="Times New Roman" w:cs="Times New Roman"/>
          <w:sz w:val="32"/>
          <w:szCs w:val="32"/>
          <w:highlight w:val="none"/>
        </w:rPr>
      </w:pPr>
    </w:p>
    <w:p>
      <w:pPr>
        <w:pStyle w:val="15"/>
        <w:adjustRightInd w:val="0"/>
        <w:snapToGrid w:val="0"/>
        <w:spacing w:beforeAutospacing="0" w:afterAutospacing="0" w:line="560" w:lineRule="atLeast"/>
        <w:ind w:firstLine="640"/>
        <w:jc w:val="both"/>
        <w:rPr>
          <w:rFonts w:hint="default" w:ascii="Times New Roman" w:hAnsi="Times New Roman" w:eastAsia="仿宋_GB2312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对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于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高水平学校建设单位，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建设单位评分=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学校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层面建设任务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评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分*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50%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+专业群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建设任务评分*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25%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+专业群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B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建设任务评分*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25%；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对于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高水平专业群建设单位，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建设单位评分=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学校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层面建设任务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评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分*3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0%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+专业群建设任务评分*70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%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根据建设单位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绩效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评价得分形成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评价结论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，90（含）—100分为“优”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80（含）—90分为“良”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60（含）—80分为“中”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60分以下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eastAsia="zh-CN"/>
        </w:rPr>
        <w:t>或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出现以下情况为“差”，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主要包括：学校违背立德树人根本任务，在思想政治工作上出现重大问题的；偏离国家“双高计划”总体目标、社会贡献度明显较弱或建设任务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完成度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不到</w:t>
      </w:r>
      <w:r>
        <w:rPr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0%的；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资金管理与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执行情况问题严重的（学校层面或专业群层面“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管理与执行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”得分低于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分</w:t>
      </w:r>
      <w:r>
        <w:rPr>
          <w:rFonts w:hint="eastAsia" w:cs="Times New Roman"/>
          <w:sz w:val="32"/>
          <w:szCs w:val="32"/>
          <w:highlight w:val="none"/>
          <w:lang w:eastAsia="zh-CN"/>
        </w:rPr>
        <w:t>）；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报送信息严重失真，影响恶劣的。</w:t>
      </w:r>
      <w:r>
        <w:rPr>
          <w:rFonts w:hint="eastAsia" w:cs="Times New Roman"/>
          <w:sz w:val="32"/>
          <w:szCs w:val="32"/>
          <w:highlight w:val="none"/>
          <w:lang w:val="en-US" w:eastAsia="zh-CN"/>
        </w:rPr>
        <w:t>学校层面和专业群层面建设绩效评价参照以下标准。</w:t>
      </w:r>
    </w:p>
    <w:tbl>
      <w:tblPr>
        <w:tblStyle w:val="20"/>
        <w:tblW w:w="8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526"/>
        <w:gridCol w:w="5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一级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指标</w:t>
            </w: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二级指标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评价依据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Merge w:val="restart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产出指标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0</w:t>
            </w: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分）</w:t>
            </w:r>
          </w:p>
          <w:p>
            <w:pPr>
              <w:snapToGrid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数量指标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（15分）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  <w:t>对照建设方案和任务书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，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填写数量指标完成情况，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由系统根据建设单位填报数据自动计算得分，根据提交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佐证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材料进行调整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质量指标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（15分）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  <w:t>对照建设方案和任务书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，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填写质量指标完成情况，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由系统根据建设单位填报数据自动计算得分，根据提交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佐证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材料进行调整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水平指标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>（10分）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根据建设单位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数量指标和质量指标完成情况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，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系统对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同类建设单位横向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比较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自动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排序赋分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Merge w:val="restart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效益指标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（20分）</w:t>
            </w: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社会效益指标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引领职业教育改革发展和人才培养的贡献度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支撑国家战略和区域经济社会发展的贡献度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③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推动形成一批国家层面有效支撑职业教育高质量发展的政策、制度、标准的贡献度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可持续影响指标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项目建设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成果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、国家级标志性成果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学校治理体系与制度建设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学校特色品牌打造的可持续影响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时间和范围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等方面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800" w:type="dxa"/>
            <w:vAlign w:val="center"/>
          </w:tcPr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满意度指标</w:t>
            </w:r>
          </w:p>
          <w:p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（10分）</w:t>
            </w: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服务对象满意度指标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10分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①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在校生满意度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②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毕业生满意度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③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教职工满意度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④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用人单位满意度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⑤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</w:rPr>
              <w:t>家长满意度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2" w:hRule="atLeast"/>
          <w:jc w:val="center"/>
        </w:trPr>
        <w:tc>
          <w:tcPr>
            <w:tcW w:w="1800" w:type="dxa"/>
            <w:vMerge w:val="restart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szCs w:val="32"/>
                <w:highlight w:val="none"/>
                <w:lang w:val="en-US" w:eastAsia="zh-CN"/>
              </w:rPr>
            </w:pP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szCs w:val="32"/>
                <w:highlight w:val="none"/>
                <w:lang w:val="en-US" w:eastAsia="zh-CN"/>
              </w:rPr>
              <w:t>管理与</w:t>
            </w:r>
            <w:r>
              <w:rPr>
                <w:rFonts w:hint="default" w:ascii="Times New Roman" w:hAnsi="Times New Roman" w:cs="Times New Roman"/>
                <w:szCs w:val="32"/>
                <w:highlight w:val="none"/>
                <w:lang w:val="en-US" w:eastAsia="zh-CN"/>
              </w:rPr>
              <w:t>执行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（30分）</w:t>
            </w: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资金到位率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（8分）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根据《中国特色高水平高职学校和专业建设计划绩效管理暂行办法》有关规定，资金到位率=资金到位数/项目预算数×100%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①项目资金到位总数是否足额或超额；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②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各级投入到位资金是否足额，包括以下内容：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省级核拨中央专项到位资金是否足额；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地方各级财政投入到位资金是否足额；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举办方投入到位资金是否足额；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行业企业支持到位资金是否足额；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学校自筹到位资金是否足额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资金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预算执行率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（8分）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根据《中国特色高水平高职学校和专业建设计划绩效管理暂行办法》《中央部门项目支出核心绩效目标和指标设置及取值指引（试行）》等相关规定，预算执行率=到位资金使用总额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项目预算总额×100%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评价要点：项目预算执行情况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资金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使用合规性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10</w:t>
            </w: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考核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项目资金使用符合相关的财务管理制度规定，能反映和考核项目资金的规范运行情况。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①项目资金是否单独核算的；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②是否存在截留、挤占、挪用、虚列支出等情况；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③资金使用方向及合规性是否符合专项资金管理办法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526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项目管理指标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center"/>
              <w:rPr>
                <w:rFonts w:hint="default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（4分）</w:t>
            </w:r>
          </w:p>
        </w:tc>
        <w:tc>
          <w:tcPr>
            <w:tcW w:w="5091" w:type="dxa"/>
            <w:vAlign w:val="center"/>
          </w:tcPr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评价要点：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①管理制度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健全，制度执行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有效。是否对项目建设中存在的问题客观分析并提出解决方案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</w:p>
          <w:p>
            <w:pPr>
              <w:pStyle w:val="15"/>
              <w:adjustRightInd w:val="0"/>
              <w:snapToGrid w:val="0"/>
              <w:spacing w:beforeAutospacing="0" w:afterAutospacing="0"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②组织机构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健全，协调推进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是否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有序</w:t>
            </w:r>
          </w:p>
        </w:tc>
      </w:tr>
    </w:tbl>
    <w:p>
      <w:pPr>
        <w:ind w:left="0" w:leftChars="0" w:firstLine="0" w:firstLineChars="0"/>
        <w:outlineLvl w:val="9"/>
        <w:rPr>
          <w:rFonts w:hint="default" w:ascii="Times New Roman" w:hAnsi="Times New Roman" w:eastAsia="楷体_GB2312" w:cs="Times New Roman"/>
          <w:szCs w:val="22"/>
        </w:rPr>
      </w:pPr>
      <w:bookmarkStart w:id="6" w:name="_GoBack"/>
      <w:bookmarkEnd w:id="6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9D60835-D023-46AE-8688-43D401764D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3226E37-0A01-4D55-BF0A-B46D4CCBDC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DFF1976-1416-476F-AB85-E3AD39637EF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C1B9F3B-8E07-44D0-B137-ABD1593684BA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EC50D0C8-7A27-4A20-BB1A-37DB07AFCA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1Mjg1ZDljZWJjY2U1ODdmMWVhYjNjYTA4YzExNjcifQ=="/>
  </w:docVars>
  <w:rsids>
    <w:rsidRoot w:val="6BA966B7"/>
    <w:rsid w:val="000A30D4"/>
    <w:rsid w:val="000C3FB1"/>
    <w:rsid w:val="00102A89"/>
    <w:rsid w:val="001730D2"/>
    <w:rsid w:val="001B215C"/>
    <w:rsid w:val="002552CA"/>
    <w:rsid w:val="002C3ED1"/>
    <w:rsid w:val="00341562"/>
    <w:rsid w:val="00381B09"/>
    <w:rsid w:val="003A5E2A"/>
    <w:rsid w:val="003D595E"/>
    <w:rsid w:val="003E0CC8"/>
    <w:rsid w:val="004C085C"/>
    <w:rsid w:val="005B3FA4"/>
    <w:rsid w:val="0060449E"/>
    <w:rsid w:val="00622BF4"/>
    <w:rsid w:val="006656D6"/>
    <w:rsid w:val="00697466"/>
    <w:rsid w:val="007220E6"/>
    <w:rsid w:val="00731A4F"/>
    <w:rsid w:val="007C485A"/>
    <w:rsid w:val="00804CF2"/>
    <w:rsid w:val="008440F4"/>
    <w:rsid w:val="0091784D"/>
    <w:rsid w:val="00A373EE"/>
    <w:rsid w:val="00AF69F6"/>
    <w:rsid w:val="00B80413"/>
    <w:rsid w:val="00BA0951"/>
    <w:rsid w:val="00BB4677"/>
    <w:rsid w:val="00CE3E09"/>
    <w:rsid w:val="00D20815"/>
    <w:rsid w:val="00D635A5"/>
    <w:rsid w:val="00D811BD"/>
    <w:rsid w:val="00E4294A"/>
    <w:rsid w:val="00E95084"/>
    <w:rsid w:val="00EC02A9"/>
    <w:rsid w:val="00F37A89"/>
    <w:rsid w:val="00FC2F98"/>
    <w:rsid w:val="01B928AC"/>
    <w:rsid w:val="01DD669F"/>
    <w:rsid w:val="022E104F"/>
    <w:rsid w:val="02360E09"/>
    <w:rsid w:val="028D6E3D"/>
    <w:rsid w:val="043D438A"/>
    <w:rsid w:val="0488654B"/>
    <w:rsid w:val="04932CE9"/>
    <w:rsid w:val="04A071A7"/>
    <w:rsid w:val="05A9473F"/>
    <w:rsid w:val="05D9297D"/>
    <w:rsid w:val="05EC4300"/>
    <w:rsid w:val="064552D9"/>
    <w:rsid w:val="06D6469C"/>
    <w:rsid w:val="070F5601"/>
    <w:rsid w:val="071734E6"/>
    <w:rsid w:val="0729554C"/>
    <w:rsid w:val="079F7C43"/>
    <w:rsid w:val="087723DC"/>
    <w:rsid w:val="08F80FFA"/>
    <w:rsid w:val="094733AA"/>
    <w:rsid w:val="0A8F1739"/>
    <w:rsid w:val="0C2C141E"/>
    <w:rsid w:val="0C4E159E"/>
    <w:rsid w:val="0C880C59"/>
    <w:rsid w:val="0CF42F6B"/>
    <w:rsid w:val="0CFA5CD7"/>
    <w:rsid w:val="0DF84D32"/>
    <w:rsid w:val="0E147675"/>
    <w:rsid w:val="0E255AF1"/>
    <w:rsid w:val="0E876318"/>
    <w:rsid w:val="0E9F3E09"/>
    <w:rsid w:val="0EEE4D1A"/>
    <w:rsid w:val="0F327FA1"/>
    <w:rsid w:val="0F437F74"/>
    <w:rsid w:val="0F48776A"/>
    <w:rsid w:val="0FDF0019"/>
    <w:rsid w:val="0FFB40C6"/>
    <w:rsid w:val="10207AD0"/>
    <w:rsid w:val="103233B6"/>
    <w:rsid w:val="10993D30"/>
    <w:rsid w:val="12651AFA"/>
    <w:rsid w:val="13333D5C"/>
    <w:rsid w:val="1392363E"/>
    <w:rsid w:val="13F82A97"/>
    <w:rsid w:val="14DE1D5E"/>
    <w:rsid w:val="15127C5A"/>
    <w:rsid w:val="154C6CC8"/>
    <w:rsid w:val="15D867AD"/>
    <w:rsid w:val="15DD5166"/>
    <w:rsid w:val="15F04024"/>
    <w:rsid w:val="16401687"/>
    <w:rsid w:val="169B0327"/>
    <w:rsid w:val="172B5AD5"/>
    <w:rsid w:val="17AC030E"/>
    <w:rsid w:val="18302198"/>
    <w:rsid w:val="18F707E6"/>
    <w:rsid w:val="197453DC"/>
    <w:rsid w:val="19B94B48"/>
    <w:rsid w:val="19EE4051"/>
    <w:rsid w:val="1AD11D6F"/>
    <w:rsid w:val="1B1E5067"/>
    <w:rsid w:val="1B527B93"/>
    <w:rsid w:val="1B6F5412"/>
    <w:rsid w:val="1C6061C5"/>
    <w:rsid w:val="1CA26D30"/>
    <w:rsid w:val="1D3F3FC6"/>
    <w:rsid w:val="1DED5D21"/>
    <w:rsid w:val="1DF51B5D"/>
    <w:rsid w:val="1E8A6C52"/>
    <w:rsid w:val="1EA261CE"/>
    <w:rsid w:val="1EEB187A"/>
    <w:rsid w:val="1F041FB4"/>
    <w:rsid w:val="1F1A6B19"/>
    <w:rsid w:val="1F276867"/>
    <w:rsid w:val="1FFC67AD"/>
    <w:rsid w:val="20C904CB"/>
    <w:rsid w:val="20D95A25"/>
    <w:rsid w:val="216046A3"/>
    <w:rsid w:val="216E6218"/>
    <w:rsid w:val="21BE719F"/>
    <w:rsid w:val="21FB04CE"/>
    <w:rsid w:val="22237A6F"/>
    <w:rsid w:val="223C35A2"/>
    <w:rsid w:val="238A2F9F"/>
    <w:rsid w:val="24241FFA"/>
    <w:rsid w:val="249432B3"/>
    <w:rsid w:val="24C213A7"/>
    <w:rsid w:val="24D36332"/>
    <w:rsid w:val="25381017"/>
    <w:rsid w:val="25500E3E"/>
    <w:rsid w:val="25965D3D"/>
    <w:rsid w:val="259D6E71"/>
    <w:rsid w:val="25EA478F"/>
    <w:rsid w:val="26FC70C8"/>
    <w:rsid w:val="27D17D4B"/>
    <w:rsid w:val="2879103D"/>
    <w:rsid w:val="295C7485"/>
    <w:rsid w:val="2A950CB9"/>
    <w:rsid w:val="2AAB48D7"/>
    <w:rsid w:val="2AB7612D"/>
    <w:rsid w:val="2B007E6D"/>
    <w:rsid w:val="2B675D2E"/>
    <w:rsid w:val="2C267E1B"/>
    <w:rsid w:val="2C4B495B"/>
    <w:rsid w:val="2C7D1A05"/>
    <w:rsid w:val="2C7F5D25"/>
    <w:rsid w:val="2C9034E6"/>
    <w:rsid w:val="2CD51790"/>
    <w:rsid w:val="2D3319B5"/>
    <w:rsid w:val="2DCB612B"/>
    <w:rsid w:val="2DD52B28"/>
    <w:rsid w:val="2F8C145A"/>
    <w:rsid w:val="30074EE4"/>
    <w:rsid w:val="30623598"/>
    <w:rsid w:val="30A833C4"/>
    <w:rsid w:val="30C114C7"/>
    <w:rsid w:val="31035B63"/>
    <w:rsid w:val="31143E2D"/>
    <w:rsid w:val="3184488C"/>
    <w:rsid w:val="31E478C9"/>
    <w:rsid w:val="33BD273E"/>
    <w:rsid w:val="34FD2061"/>
    <w:rsid w:val="35101668"/>
    <w:rsid w:val="353D7F83"/>
    <w:rsid w:val="355279D6"/>
    <w:rsid w:val="35C43EC2"/>
    <w:rsid w:val="3605295A"/>
    <w:rsid w:val="362D2AFE"/>
    <w:rsid w:val="365E0024"/>
    <w:rsid w:val="36707A9F"/>
    <w:rsid w:val="36BD59D0"/>
    <w:rsid w:val="36EE7787"/>
    <w:rsid w:val="373B2C30"/>
    <w:rsid w:val="37C46441"/>
    <w:rsid w:val="37C84D08"/>
    <w:rsid w:val="38252017"/>
    <w:rsid w:val="38955482"/>
    <w:rsid w:val="38B11D4A"/>
    <w:rsid w:val="38C50297"/>
    <w:rsid w:val="394C344D"/>
    <w:rsid w:val="39F83C4E"/>
    <w:rsid w:val="3A0D2B07"/>
    <w:rsid w:val="3A433BEA"/>
    <w:rsid w:val="3A745839"/>
    <w:rsid w:val="3A970136"/>
    <w:rsid w:val="3ACE3F85"/>
    <w:rsid w:val="3DFD1951"/>
    <w:rsid w:val="3E860224"/>
    <w:rsid w:val="3EC92F90"/>
    <w:rsid w:val="3ED11590"/>
    <w:rsid w:val="3F0142DF"/>
    <w:rsid w:val="3FAE3A62"/>
    <w:rsid w:val="3FE5224F"/>
    <w:rsid w:val="3FE86573"/>
    <w:rsid w:val="400A5662"/>
    <w:rsid w:val="403445D0"/>
    <w:rsid w:val="404E61F0"/>
    <w:rsid w:val="40625F17"/>
    <w:rsid w:val="40953369"/>
    <w:rsid w:val="4097731A"/>
    <w:rsid w:val="41DB0830"/>
    <w:rsid w:val="42277FF1"/>
    <w:rsid w:val="42750C15"/>
    <w:rsid w:val="42BF0E16"/>
    <w:rsid w:val="438E5B5F"/>
    <w:rsid w:val="43D817CE"/>
    <w:rsid w:val="44371852"/>
    <w:rsid w:val="449C4CC6"/>
    <w:rsid w:val="449F2EAF"/>
    <w:rsid w:val="45035178"/>
    <w:rsid w:val="45B70C9E"/>
    <w:rsid w:val="46052063"/>
    <w:rsid w:val="463829E2"/>
    <w:rsid w:val="46A22664"/>
    <w:rsid w:val="470200B2"/>
    <w:rsid w:val="47264D1B"/>
    <w:rsid w:val="47AD71EA"/>
    <w:rsid w:val="49834DA9"/>
    <w:rsid w:val="499265F7"/>
    <w:rsid w:val="49C32213"/>
    <w:rsid w:val="4B96243B"/>
    <w:rsid w:val="4BC95690"/>
    <w:rsid w:val="4C9A545E"/>
    <w:rsid w:val="4D583170"/>
    <w:rsid w:val="4D6526CA"/>
    <w:rsid w:val="4D673B07"/>
    <w:rsid w:val="4DE231F0"/>
    <w:rsid w:val="4E1F3C22"/>
    <w:rsid w:val="4EBA78A7"/>
    <w:rsid w:val="4ED432AF"/>
    <w:rsid w:val="4F1050D2"/>
    <w:rsid w:val="4F1E7F8F"/>
    <w:rsid w:val="4F3F02A3"/>
    <w:rsid w:val="50B769E4"/>
    <w:rsid w:val="51047BB3"/>
    <w:rsid w:val="526662A0"/>
    <w:rsid w:val="526E0839"/>
    <w:rsid w:val="531552D4"/>
    <w:rsid w:val="536270DB"/>
    <w:rsid w:val="537312E8"/>
    <w:rsid w:val="542425D2"/>
    <w:rsid w:val="550A17D8"/>
    <w:rsid w:val="553625CD"/>
    <w:rsid w:val="55805DFB"/>
    <w:rsid w:val="559E28AF"/>
    <w:rsid w:val="571215D6"/>
    <w:rsid w:val="57393197"/>
    <w:rsid w:val="576C5CA5"/>
    <w:rsid w:val="57746DA0"/>
    <w:rsid w:val="57D510CC"/>
    <w:rsid w:val="59C06909"/>
    <w:rsid w:val="59E051FD"/>
    <w:rsid w:val="5A4B1E0D"/>
    <w:rsid w:val="5A5A16E4"/>
    <w:rsid w:val="5A675518"/>
    <w:rsid w:val="5A706581"/>
    <w:rsid w:val="5A821E0A"/>
    <w:rsid w:val="5B3A6B8F"/>
    <w:rsid w:val="5B7504C5"/>
    <w:rsid w:val="5BBC788C"/>
    <w:rsid w:val="5C987AAD"/>
    <w:rsid w:val="5CCF5950"/>
    <w:rsid w:val="5D1A50BE"/>
    <w:rsid w:val="5D514E6E"/>
    <w:rsid w:val="5D5D7D54"/>
    <w:rsid w:val="5DB402AB"/>
    <w:rsid w:val="5DF979BC"/>
    <w:rsid w:val="5E244DD7"/>
    <w:rsid w:val="5ECB7ECF"/>
    <w:rsid w:val="60174CD8"/>
    <w:rsid w:val="60B64B21"/>
    <w:rsid w:val="61377E0E"/>
    <w:rsid w:val="6162474A"/>
    <w:rsid w:val="62034176"/>
    <w:rsid w:val="62631547"/>
    <w:rsid w:val="626C5B2B"/>
    <w:rsid w:val="62723B87"/>
    <w:rsid w:val="632366B5"/>
    <w:rsid w:val="63272EBA"/>
    <w:rsid w:val="6391760D"/>
    <w:rsid w:val="6488768A"/>
    <w:rsid w:val="64FF6BDF"/>
    <w:rsid w:val="666A2998"/>
    <w:rsid w:val="667411A7"/>
    <w:rsid w:val="67111265"/>
    <w:rsid w:val="674D315A"/>
    <w:rsid w:val="67AB2032"/>
    <w:rsid w:val="67C020E9"/>
    <w:rsid w:val="681D57B6"/>
    <w:rsid w:val="68FA69B1"/>
    <w:rsid w:val="698D63E3"/>
    <w:rsid w:val="6AC14AB2"/>
    <w:rsid w:val="6B732584"/>
    <w:rsid w:val="6BA966B7"/>
    <w:rsid w:val="6BA97F14"/>
    <w:rsid w:val="6BFD39ED"/>
    <w:rsid w:val="6C054650"/>
    <w:rsid w:val="6C3355FB"/>
    <w:rsid w:val="6C7D39C9"/>
    <w:rsid w:val="6CFF4977"/>
    <w:rsid w:val="6D592EA5"/>
    <w:rsid w:val="6D98425A"/>
    <w:rsid w:val="6DA72132"/>
    <w:rsid w:val="6DD24A05"/>
    <w:rsid w:val="6F0532E4"/>
    <w:rsid w:val="6FA4348D"/>
    <w:rsid w:val="701E228F"/>
    <w:rsid w:val="70414FC2"/>
    <w:rsid w:val="709B670D"/>
    <w:rsid w:val="71841548"/>
    <w:rsid w:val="71AB2F47"/>
    <w:rsid w:val="71F44E84"/>
    <w:rsid w:val="71FC1B71"/>
    <w:rsid w:val="725E2046"/>
    <w:rsid w:val="728D0567"/>
    <w:rsid w:val="72D679F5"/>
    <w:rsid w:val="72EA60B7"/>
    <w:rsid w:val="73C51283"/>
    <w:rsid w:val="74785F04"/>
    <w:rsid w:val="74992B59"/>
    <w:rsid w:val="74AF417D"/>
    <w:rsid w:val="755322CC"/>
    <w:rsid w:val="756B46F7"/>
    <w:rsid w:val="75F45EE0"/>
    <w:rsid w:val="76192FA0"/>
    <w:rsid w:val="763855BC"/>
    <w:rsid w:val="76540AB9"/>
    <w:rsid w:val="77223885"/>
    <w:rsid w:val="77E14132"/>
    <w:rsid w:val="783C6861"/>
    <w:rsid w:val="78770683"/>
    <w:rsid w:val="79586E4B"/>
    <w:rsid w:val="79956784"/>
    <w:rsid w:val="79AF39FE"/>
    <w:rsid w:val="79CC5CB0"/>
    <w:rsid w:val="7A1E0955"/>
    <w:rsid w:val="7A476B1B"/>
    <w:rsid w:val="7AE71AF0"/>
    <w:rsid w:val="7B725253"/>
    <w:rsid w:val="7BF662EE"/>
    <w:rsid w:val="7CEC25BA"/>
    <w:rsid w:val="7CFE5817"/>
    <w:rsid w:val="7D1D4FBB"/>
    <w:rsid w:val="7D1F484F"/>
    <w:rsid w:val="7D673F4F"/>
    <w:rsid w:val="7D7227E8"/>
    <w:rsid w:val="7E4116E9"/>
    <w:rsid w:val="7EAE3F3F"/>
    <w:rsid w:val="7EC709E6"/>
    <w:rsid w:val="7EE2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napToGrid w:val="0"/>
      <w:ind w:firstLine="0" w:firstLineChars="0"/>
      <w:jc w:val="center"/>
      <w:outlineLvl w:val="0"/>
    </w:pPr>
    <w:rPr>
      <w:rFonts w:ascii="Times New Roman" w:hAnsi="Times New Roman" w:eastAsia="方正小标宋简体" w:cs="黑体"/>
      <w:kern w:val="44"/>
      <w:sz w:val="44"/>
    </w:rPr>
  </w:style>
  <w:style w:type="paragraph" w:styleId="3">
    <w:name w:val="heading 2"/>
    <w:basedOn w:val="1"/>
    <w:next w:val="1"/>
    <w:link w:val="30"/>
    <w:autoRedefine/>
    <w:unhideWhenUsed/>
    <w:qFormat/>
    <w:uiPriority w:val="0"/>
    <w:pPr>
      <w:keepNext/>
      <w:keepLines/>
      <w:snapToGrid w:val="0"/>
      <w:ind w:firstLine="883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ascii="Times New Roman" w:hAnsi="Times New Roman" w:eastAsia="方正楷体_GB2312"/>
    </w:rPr>
  </w:style>
  <w:style w:type="paragraph" w:styleId="5">
    <w:name w:val="heading 4"/>
    <w:next w:val="1"/>
    <w:link w:val="31"/>
    <w:autoRedefine/>
    <w:semiHidden/>
    <w:unhideWhenUsed/>
    <w:qFormat/>
    <w:uiPriority w:val="0"/>
    <w:pPr>
      <w:keepNext/>
      <w:keepLines/>
      <w:spacing w:line="560" w:lineRule="exact"/>
      <w:outlineLvl w:val="3"/>
    </w:pPr>
    <w:rPr>
      <w:rFonts w:ascii="Arial" w:hAnsi="Arial" w:eastAsia="方正仿宋_GB2312" w:cs="宋体"/>
      <w:sz w:val="32"/>
      <w:lang w:val="en-US" w:eastAsia="zh-CN" w:bidi="ar-SA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outlineLvl w:val="4"/>
    </w:p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autoRedefine/>
    <w:semiHidden/>
    <w:unhideWhenUsed/>
    <w:qFormat/>
    <w:uiPriority w:val="99"/>
  </w:style>
  <w:style w:type="paragraph" w:styleId="8">
    <w:name w:val="Body Text"/>
    <w:basedOn w:val="1"/>
    <w:autoRedefine/>
    <w:qFormat/>
    <w:uiPriority w:val="0"/>
    <w:pPr>
      <w:ind w:firstLine="800"/>
    </w:pPr>
  </w:style>
  <w:style w:type="paragraph" w:styleId="9">
    <w:name w:val="Body Text Indent"/>
    <w:basedOn w:val="1"/>
    <w:next w:val="1"/>
    <w:autoRedefine/>
    <w:qFormat/>
    <w:uiPriority w:val="0"/>
    <w:pPr>
      <w:ind w:firstLine="800"/>
    </w:pPr>
    <w:rPr>
      <w:rFonts w:asciiTheme="minorHAnsi" w:hAnsiTheme="minorHAnsi"/>
    </w:rPr>
  </w:style>
  <w:style w:type="paragraph" w:styleId="10">
    <w:name w:val="Plain Text"/>
    <w:basedOn w:val="1"/>
    <w:autoRedefine/>
    <w:qFormat/>
    <w:uiPriority w:val="0"/>
    <w:rPr>
      <w:rFonts w:ascii="宋体" w:hAnsi="Courier New"/>
    </w:rPr>
  </w:style>
  <w:style w:type="paragraph" w:styleId="11">
    <w:name w:val="footer"/>
    <w:basedOn w:val="1"/>
    <w:link w:val="35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4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4">
    <w:name w:val="Body Text 2"/>
    <w:basedOn w:val="1"/>
    <w:next w:val="8"/>
    <w:autoRedefine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6">
    <w:name w:val="Title"/>
    <w:basedOn w:val="1"/>
    <w:next w:val="2"/>
    <w:autoRedefine/>
    <w:qFormat/>
    <w:uiPriority w:val="0"/>
    <w:pPr>
      <w:ind w:firstLine="0" w:firstLineChars="0"/>
      <w:jc w:val="center"/>
      <w:outlineLvl w:val="0"/>
    </w:pPr>
    <w:rPr>
      <w:rFonts w:ascii="Arial" w:hAnsi="Arial" w:eastAsia="方正小标宋简体"/>
      <w:b/>
      <w:sz w:val="44"/>
    </w:rPr>
  </w:style>
  <w:style w:type="paragraph" w:styleId="17">
    <w:name w:val="Body Text First Indent"/>
    <w:basedOn w:val="8"/>
    <w:link w:val="32"/>
    <w:autoRedefine/>
    <w:qFormat/>
    <w:uiPriority w:val="0"/>
    <w:pPr>
      <w:ind w:firstLine="640"/>
    </w:pPr>
  </w:style>
  <w:style w:type="paragraph" w:styleId="18">
    <w:name w:val="Body Text First Indent 2"/>
    <w:basedOn w:val="1"/>
    <w:next w:val="1"/>
    <w:autoRedefine/>
    <w:qFormat/>
    <w:uiPriority w:val="0"/>
    <w:rPr>
      <w:rFonts w:asciiTheme="minorHAnsi" w:hAnsiTheme="minorHAnsi"/>
    </w:rPr>
  </w:style>
  <w:style w:type="table" w:styleId="20">
    <w:name w:val="Table Grid"/>
    <w:basedOn w:val="19"/>
    <w:autoRedefine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styleId="23">
    <w:name w:val="footnote reference"/>
    <w:autoRedefine/>
    <w:semiHidden/>
    <w:qFormat/>
    <w:uiPriority w:val="0"/>
    <w:rPr>
      <w:vertAlign w:val="superscript"/>
    </w:rPr>
  </w:style>
  <w:style w:type="paragraph" w:customStyle="1" w:styleId="24">
    <w:name w:val="刘青宜公文"/>
    <w:basedOn w:val="1"/>
    <w:link w:val="29"/>
    <w:autoRedefine/>
    <w:qFormat/>
    <w:uiPriority w:val="0"/>
    <w:rPr>
      <w:rFonts w:hint="eastAsia" w:ascii="仿宋_GB2312" w:hAnsi="仿宋_GB2312" w:cs="仿宋_GB2312"/>
    </w:rPr>
  </w:style>
  <w:style w:type="paragraph" w:customStyle="1" w:styleId="25">
    <w:name w:val="刘青宜标题1"/>
    <w:basedOn w:val="24"/>
    <w:next w:val="24"/>
    <w:autoRedefine/>
    <w:qFormat/>
    <w:uiPriority w:val="0"/>
    <w:rPr>
      <w:rFonts w:eastAsia="黑体"/>
    </w:rPr>
  </w:style>
  <w:style w:type="paragraph" w:customStyle="1" w:styleId="26">
    <w:name w:val="刘青宜标题2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7">
    <w:name w:val="刘青宜标题3"/>
    <w:basedOn w:val="24"/>
    <w:next w:val="24"/>
    <w:autoRedefine/>
    <w:qFormat/>
    <w:uiPriority w:val="0"/>
    <w:rPr>
      <w:rFonts w:eastAsia="楷体_GB2312"/>
      <w:b/>
    </w:rPr>
  </w:style>
  <w:style w:type="paragraph" w:customStyle="1" w:styleId="28">
    <w:name w:val="刘青宜标题"/>
    <w:basedOn w:val="16"/>
    <w:next w:val="2"/>
    <w:autoRedefine/>
    <w:qFormat/>
    <w:uiPriority w:val="0"/>
    <w:rPr>
      <w:rFonts w:cs="Times New Roman"/>
      <w:b w:val="0"/>
    </w:rPr>
  </w:style>
  <w:style w:type="character" w:customStyle="1" w:styleId="29">
    <w:name w:val="刘青宜公文 Char"/>
    <w:link w:val="24"/>
    <w:autoRedefine/>
    <w:qFormat/>
    <w:uiPriority w:val="0"/>
    <w:rPr>
      <w:rFonts w:hint="eastAsia" w:ascii="仿宋_GB2312" w:hAnsi="仿宋_GB2312" w:eastAsia="仿宋_GB2312" w:cs="仿宋_GB2312"/>
    </w:rPr>
  </w:style>
  <w:style w:type="character" w:customStyle="1" w:styleId="30">
    <w:name w:val="标题 2 字符"/>
    <w:link w:val="3"/>
    <w:autoRedefine/>
    <w:qFormat/>
    <w:uiPriority w:val="0"/>
    <w:rPr>
      <w:rFonts w:ascii="Arial" w:hAnsi="Arial" w:eastAsia="黑体"/>
    </w:rPr>
  </w:style>
  <w:style w:type="character" w:customStyle="1" w:styleId="31">
    <w:name w:val="标题 4 字符"/>
    <w:link w:val="5"/>
    <w:autoRedefine/>
    <w:qFormat/>
    <w:uiPriority w:val="0"/>
    <w:rPr>
      <w:rFonts w:ascii="Arial" w:hAnsi="Arial" w:eastAsia="方正仿宋_GB2312" w:cstheme="minorBidi"/>
      <w:sz w:val="44"/>
    </w:rPr>
  </w:style>
  <w:style w:type="character" w:customStyle="1" w:styleId="32">
    <w:name w:val="正文文本首行缩进 字符"/>
    <w:link w:val="17"/>
    <w:autoRedefine/>
    <w:qFormat/>
    <w:uiPriority w:val="0"/>
    <w:rPr>
      <w:rFonts w:eastAsia="仿宋_GB2312" w:asciiTheme="minorHAnsi" w:hAnsiTheme="minorHAnsi"/>
      <w:sz w:val="32"/>
      <w:szCs w:val="22"/>
    </w:rPr>
  </w:style>
  <w:style w:type="paragraph" w:styleId="33">
    <w:name w:val="List Paragraph"/>
    <w:basedOn w:val="1"/>
    <w:autoRedefine/>
    <w:unhideWhenUsed/>
    <w:qFormat/>
    <w:uiPriority w:val="99"/>
  </w:style>
  <w:style w:type="character" w:customStyle="1" w:styleId="34">
    <w:name w:val="页眉 字符"/>
    <w:basedOn w:val="21"/>
    <w:link w:val="12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character" w:customStyle="1" w:styleId="35">
    <w:name w:val="页脚 字符"/>
    <w:basedOn w:val="21"/>
    <w:link w:val="11"/>
    <w:autoRedefine/>
    <w:qFormat/>
    <w:uiPriority w:val="0"/>
    <w:rPr>
      <w:rFonts w:ascii="Times New Roman" w:hAnsi="Times New Roman" w:eastAsia="仿宋_GB2312"/>
      <w:kern w:val="2"/>
      <w:sz w:val="18"/>
      <w:szCs w:val="18"/>
    </w:rPr>
  </w:style>
  <w:style w:type="table" w:customStyle="1" w:styleId="36">
    <w:name w:val="网格型1"/>
    <w:basedOn w:val="1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7">
    <w:name w:val="Revision"/>
    <w:autoRedefine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38">
    <w:name w:val="font81"/>
    <w:basedOn w:val="21"/>
    <w:autoRedefine/>
    <w:qFormat/>
    <w:uiPriority w:val="0"/>
    <w:rPr>
      <w:rFonts w:hint="eastAsia" w:ascii="黑体" w:hAnsi="宋体" w:eastAsia="黑体" w:cs="黑体"/>
      <w:color w:val="000000"/>
      <w:sz w:val="18"/>
      <w:szCs w:val="18"/>
      <w:u w:val="none"/>
    </w:rPr>
  </w:style>
  <w:style w:type="paragraph" w:customStyle="1" w:styleId="39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0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41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  <w:style w:type="character" w:customStyle="1" w:styleId="42">
    <w:name w:val="font0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43">
    <w:name w:val="font41"/>
    <w:basedOn w:val="21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44">
    <w:name w:val="font61"/>
    <w:basedOn w:val="21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D32379-7199-460C-866F-16DA78077B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8884</Words>
  <Characters>9844</Characters>
  <Lines>60</Lines>
  <Paragraphs>17</Paragraphs>
  <TotalTime>1</TotalTime>
  <ScaleCrop>false</ScaleCrop>
  <LinksUpToDate>false</LinksUpToDate>
  <CharactersWithSpaces>9945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2023-10-08T08:31:00Z</dcterms:created>
  <dc:creator>孙辉</dc:creator>
  <cp:lastModifiedBy>Admin</cp:lastModifiedBy>
  <cp:lastPrinted>2024-01-17T07:43:00Z</cp:lastPrinted>
  <dcterms:modified xsi:type="dcterms:W3CDTF">2024-01-23T06:25:02Z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1338C168505E47E7B4AA2E4D58050BAA_13</vt:lpwstr>
  </property>
</Properties>
</file>